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D2F6" w14:textId="77777777" w:rsidR="00845238" w:rsidRDefault="00845238" w:rsidP="00845238">
      <w:pPr>
        <w:autoSpaceDE w:val="0"/>
        <w:autoSpaceDN w:val="0"/>
        <w:jc w:val="both"/>
        <w:rPr>
          <w:rFonts w:ascii="Comic Sans MS" w:hAnsi="Comic Sans MS"/>
          <w:color w:val="4472C4"/>
        </w:rPr>
      </w:pPr>
      <w:r>
        <w:rPr>
          <w:rFonts w:ascii="Comic Sans MS" w:hAnsi="Comic Sans MS"/>
          <w:color w:val="4472C4"/>
        </w:rPr>
        <w:t>Dear Parents/Carers</w:t>
      </w:r>
    </w:p>
    <w:p w14:paraId="5DC5228C" w14:textId="77777777" w:rsidR="00845238" w:rsidRDefault="00845238" w:rsidP="00845238">
      <w:pPr>
        <w:autoSpaceDE w:val="0"/>
        <w:autoSpaceDN w:val="0"/>
        <w:jc w:val="both"/>
        <w:rPr>
          <w:rFonts w:ascii="Comic Sans MS" w:hAnsi="Comic Sans MS"/>
          <w:color w:val="4472C4"/>
        </w:rPr>
      </w:pPr>
    </w:p>
    <w:p w14:paraId="6ECB4660" w14:textId="77777777" w:rsidR="00845238" w:rsidRDefault="00845238" w:rsidP="00845238">
      <w:pPr>
        <w:autoSpaceDE w:val="0"/>
        <w:autoSpaceDN w:val="0"/>
        <w:jc w:val="both"/>
        <w:rPr>
          <w:rFonts w:ascii="Comic Sans MS" w:hAnsi="Comic Sans MS"/>
          <w:color w:val="4472C4"/>
        </w:rPr>
      </w:pPr>
      <w:r>
        <w:rPr>
          <w:rFonts w:ascii="Comic Sans MS" w:hAnsi="Comic Sans MS"/>
          <w:color w:val="4472C4"/>
        </w:rPr>
        <w:t>Firstly, sincere apologies for the soggy jackets coming home today!  Morning playtimes were indoors but there was a window of opportunity in the weather for P4-P7 pupils to get out after lunch, and then unfortunately the heavens opened!  It is not so easy these days for all to run indoors and take cover. They all remain in good spirits this afternoon.  Thank you for your support and understanding.</w:t>
      </w:r>
    </w:p>
    <w:p w14:paraId="0757B1D6" w14:textId="77777777" w:rsidR="00845238" w:rsidRDefault="00845238" w:rsidP="00845238">
      <w:pPr>
        <w:autoSpaceDE w:val="0"/>
        <w:autoSpaceDN w:val="0"/>
        <w:jc w:val="both"/>
        <w:rPr>
          <w:rFonts w:ascii="Comic Sans MS" w:hAnsi="Comic Sans MS"/>
          <w:color w:val="4472C4"/>
        </w:rPr>
      </w:pPr>
    </w:p>
    <w:p w14:paraId="4A4E1404" w14:textId="77777777" w:rsidR="00845238" w:rsidRDefault="00845238" w:rsidP="00845238">
      <w:pPr>
        <w:autoSpaceDE w:val="0"/>
        <w:autoSpaceDN w:val="0"/>
        <w:jc w:val="both"/>
        <w:rPr>
          <w:rFonts w:ascii="Comic Sans MS" w:hAnsi="Comic Sans MS"/>
          <w:color w:val="4472C4"/>
        </w:rPr>
      </w:pPr>
      <w:r>
        <w:rPr>
          <w:rFonts w:ascii="Comic Sans MS" w:hAnsi="Comic Sans MS"/>
          <w:color w:val="4472C4"/>
        </w:rPr>
        <w:t xml:space="preserve">I have always described my career in teaching as a calling.  I thankfully, along with many Fishermoss colleagues, have many moments when we say, ‘This is why we do this job’. This helps amongst the many challenges we meet daily.  I love my ‘blethers’ with your darlings every morning out in the playground.  I hear of pretty much every tooth that has fallen out overnight and what the going rate is in Portlethen with the Tooth Fairy!  I have been known to say that I might start pulling out my own teeth and popping them under my pillow to boost my piggy bank funds!  </w:t>
      </w:r>
    </w:p>
    <w:p w14:paraId="3062BCEA" w14:textId="77777777" w:rsidR="00845238" w:rsidRDefault="00845238" w:rsidP="00845238">
      <w:pPr>
        <w:autoSpaceDE w:val="0"/>
        <w:autoSpaceDN w:val="0"/>
        <w:jc w:val="both"/>
        <w:rPr>
          <w:rFonts w:ascii="Comic Sans MS" w:hAnsi="Comic Sans MS"/>
          <w:color w:val="4472C4"/>
        </w:rPr>
      </w:pPr>
    </w:p>
    <w:p w14:paraId="56F62038" w14:textId="77777777" w:rsidR="00845238" w:rsidRDefault="00845238" w:rsidP="00845238">
      <w:pPr>
        <w:autoSpaceDE w:val="0"/>
        <w:autoSpaceDN w:val="0"/>
        <w:jc w:val="both"/>
        <w:rPr>
          <w:rFonts w:ascii="Comic Sans MS" w:hAnsi="Comic Sans MS"/>
          <w:color w:val="4472C4"/>
        </w:rPr>
      </w:pPr>
      <w:r>
        <w:rPr>
          <w:rFonts w:ascii="Comic Sans MS" w:hAnsi="Comic Sans MS"/>
          <w:color w:val="4472C4"/>
        </w:rPr>
        <w:t>I have this week been presented with a flower from a boy in Primary 2.  I have heard of a Roman God designed by a P3/4 who is called ‘</w:t>
      </w:r>
      <w:proofErr w:type="spellStart"/>
      <w:r>
        <w:rPr>
          <w:rFonts w:ascii="Comic Sans MS" w:hAnsi="Comic Sans MS"/>
          <w:color w:val="4472C4"/>
        </w:rPr>
        <w:t>Pastivius</w:t>
      </w:r>
      <w:proofErr w:type="spellEnd"/>
      <w:r>
        <w:rPr>
          <w:rFonts w:ascii="Comic Sans MS" w:hAnsi="Comic Sans MS"/>
          <w:color w:val="4472C4"/>
        </w:rPr>
        <w:t xml:space="preserve"> the Great’.  He is the Roman God of Pasta, who holds a sceptre with twists of spaghetti down it topped with a giant meatball!  A Primary 7 told me today at lunchtime that he had tried gravy for the first time ever and really enjoyed it!  It is your darling children and my amazing staff that I want to keep safe amongst all that is happening just now.  Thank you to all who have been so accepting of my Fishermoss Family Friday updates!  Not many left to go!</w:t>
      </w:r>
    </w:p>
    <w:p w14:paraId="3B3EDB90" w14:textId="77777777" w:rsidR="00845238" w:rsidRDefault="00845238" w:rsidP="00845238">
      <w:pPr>
        <w:autoSpaceDE w:val="0"/>
        <w:autoSpaceDN w:val="0"/>
        <w:jc w:val="both"/>
        <w:rPr>
          <w:rFonts w:ascii="Comic Sans MS" w:hAnsi="Comic Sans MS"/>
          <w:color w:val="4472C4"/>
        </w:rPr>
      </w:pPr>
    </w:p>
    <w:p w14:paraId="7579E745" w14:textId="77777777" w:rsidR="00845238" w:rsidRDefault="00845238" w:rsidP="00845238">
      <w:pPr>
        <w:autoSpaceDE w:val="0"/>
        <w:autoSpaceDN w:val="0"/>
        <w:jc w:val="both"/>
        <w:rPr>
          <w:rFonts w:ascii="Arial" w:hAnsi="Arial" w:cs="Arial"/>
          <w:b/>
          <w:bCs/>
          <w:color w:val="000000"/>
          <w:u w:val="single"/>
        </w:rPr>
      </w:pPr>
      <w:r>
        <w:rPr>
          <w:rFonts w:ascii="Comic Sans MS" w:hAnsi="Comic Sans MS"/>
          <w:color w:val="4472C4"/>
          <w:lang w:eastAsia="en-GB"/>
        </w:rPr>
        <w:t>We remain grateful to parents who continue to err on the side of caution and are not sending their children to school if they are in the least bit unwell.  We are also grateful to parents who are having their children tested to be sure that sore throats and coughs are not COVID related.  In this regard, please be aware that</w:t>
      </w:r>
      <w:r>
        <w:rPr>
          <w:rFonts w:ascii="Arial" w:hAnsi="Arial" w:cs="Arial"/>
          <w:color w:val="000000"/>
        </w:rPr>
        <w:t xml:space="preserve"> </w:t>
      </w:r>
      <w:r>
        <w:rPr>
          <w:rFonts w:ascii="Comic Sans MS" w:hAnsi="Comic Sans MS"/>
          <w:color w:val="4472C4"/>
        </w:rPr>
        <w:t xml:space="preserve">the asymptomatic testing programme </w:t>
      </w:r>
      <w:r>
        <w:rPr>
          <w:rFonts w:ascii="Comic Sans MS" w:hAnsi="Comic Sans MS"/>
          <w:color w:val="4472C4"/>
          <w:u w:val="single"/>
        </w:rPr>
        <w:t>does not replace</w:t>
      </w:r>
      <w:r>
        <w:rPr>
          <w:rFonts w:ascii="Comic Sans MS" w:hAnsi="Comic Sans MS"/>
          <w:color w:val="4472C4"/>
        </w:rPr>
        <w:t xml:space="preserve"> the current testing policy for those with symptoms. School/setting staff and pupils who experience symptoms of coronavirus must self-isolate immediately and </w:t>
      </w:r>
      <w:r>
        <w:rPr>
          <w:rFonts w:ascii="Comic Sans MS" w:hAnsi="Comic Sans MS"/>
          <w:color w:val="4472C4"/>
          <w:u w:val="single"/>
        </w:rPr>
        <w:t>arrange a PCR test</w:t>
      </w:r>
      <w:r>
        <w:rPr>
          <w:rFonts w:ascii="Comic Sans MS" w:hAnsi="Comic Sans MS"/>
          <w:color w:val="4472C4"/>
        </w:rPr>
        <w:t xml:space="preserve"> at </w:t>
      </w:r>
      <w:hyperlink r:id="rId5" w:history="1">
        <w:r>
          <w:rPr>
            <w:rStyle w:val="Hyperlink"/>
            <w:rFonts w:ascii="Comic Sans MS" w:hAnsi="Comic Sans MS"/>
            <w:color w:val="4472C4"/>
            <w:u w:val="none"/>
          </w:rPr>
          <w:t>www.gov.uk/get-coronavirus-test</w:t>
        </w:r>
      </w:hyperlink>
      <w:r>
        <w:rPr>
          <w:rFonts w:ascii="Comic Sans MS" w:hAnsi="Comic Sans MS"/>
          <w:color w:val="4472C4"/>
        </w:rPr>
        <w:t>.</w:t>
      </w:r>
      <w:r>
        <w:rPr>
          <w:rFonts w:ascii="Comic Sans MS" w:hAnsi="Comic Sans MS"/>
          <w:b/>
          <w:bCs/>
          <w:color w:val="4472C4"/>
          <w:u w:val="single"/>
        </w:rPr>
        <w:t xml:space="preserve"> People with symptoms must not rely on a negative LFD result as a reason to continue to attend school or their setting.</w:t>
      </w:r>
    </w:p>
    <w:p w14:paraId="60AA389A" w14:textId="77777777" w:rsidR="00845238" w:rsidRDefault="00845238" w:rsidP="00845238">
      <w:pPr>
        <w:autoSpaceDE w:val="0"/>
        <w:autoSpaceDN w:val="0"/>
        <w:jc w:val="both"/>
        <w:rPr>
          <w:rFonts w:ascii="Comic Sans MS" w:hAnsi="Comic Sans MS"/>
          <w:color w:val="4472C4"/>
        </w:rPr>
      </w:pPr>
    </w:p>
    <w:p w14:paraId="7D4A5391" w14:textId="77777777" w:rsidR="00845238" w:rsidRDefault="00845238" w:rsidP="00845238">
      <w:pPr>
        <w:autoSpaceDE w:val="0"/>
        <w:autoSpaceDN w:val="0"/>
        <w:jc w:val="both"/>
        <w:rPr>
          <w:rFonts w:ascii="Comic Sans MS" w:hAnsi="Comic Sans MS"/>
          <w:color w:val="4472C4"/>
        </w:rPr>
      </w:pPr>
      <w:r>
        <w:rPr>
          <w:rFonts w:ascii="Comic Sans MS" w:hAnsi="Comic Sans MS"/>
          <w:color w:val="4472C4"/>
        </w:rPr>
        <w:t>We are all required to continue to remember to exercise good sense and caution:</w:t>
      </w:r>
    </w:p>
    <w:p w14:paraId="2774E9E6"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Continue to work from home where possible</w:t>
      </w:r>
    </w:p>
    <w:p w14:paraId="4B3DD8B9"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Be cautious about international travel</w:t>
      </w:r>
    </w:p>
    <w:p w14:paraId="1EB00594"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Wear face coverings</w:t>
      </w:r>
    </w:p>
    <w:p w14:paraId="61D2C678"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Avoid places that are busy</w:t>
      </w:r>
    </w:p>
    <w:p w14:paraId="6E14E346"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Clean hands and clean surfaces that we or others are touching</w:t>
      </w:r>
    </w:p>
    <w:p w14:paraId="325FF409"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Maintain two metre distancing outside our home or garden</w:t>
      </w:r>
    </w:p>
    <w:p w14:paraId="2621BDA3" w14:textId="77777777" w:rsidR="00845238" w:rsidRDefault="00845238" w:rsidP="00845238">
      <w:pPr>
        <w:numPr>
          <w:ilvl w:val="0"/>
          <w:numId w:val="1"/>
        </w:numPr>
        <w:autoSpaceDE w:val="0"/>
        <w:autoSpaceDN w:val="0"/>
        <w:jc w:val="both"/>
        <w:rPr>
          <w:rFonts w:ascii="Comic Sans MS" w:hAnsi="Comic Sans MS"/>
          <w:color w:val="4472C4"/>
        </w:rPr>
      </w:pPr>
      <w:r>
        <w:rPr>
          <w:rFonts w:ascii="Comic Sans MS" w:hAnsi="Comic Sans MS"/>
          <w:color w:val="4472C4"/>
        </w:rPr>
        <w:t>Self-isolate and get tested if we have symptoms</w:t>
      </w:r>
    </w:p>
    <w:p w14:paraId="7774CAD0" w14:textId="77777777" w:rsidR="00845238" w:rsidRDefault="00845238" w:rsidP="00845238">
      <w:pPr>
        <w:autoSpaceDE w:val="0"/>
        <w:autoSpaceDN w:val="0"/>
        <w:ind w:left="720"/>
        <w:jc w:val="both"/>
        <w:rPr>
          <w:rFonts w:ascii="Comic Sans MS" w:hAnsi="Comic Sans MS"/>
          <w:color w:val="4472C4"/>
        </w:rPr>
      </w:pPr>
    </w:p>
    <w:p w14:paraId="56957B08" w14:textId="77777777" w:rsidR="00845238" w:rsidRDefault="00845238" w:rsidP="00845238">
      <w:pPr>
        <w:jc w:val="both"/>
        <w:rPr>
          <w:rFonts w:ascii="Comic Sans MS" w:hAnsi="Comic Sans MS"/>
          <w:b/>
          <w:bCs/>
          <w:color w:val="4472C4"/>
          <w:lang w:eastAsia="en-GB"/>
        </w:rPr>
      </w:pPr>
      <w:r>
        <w:rPr>
          <w:rFonts w:ascii="Comic Sans MS" w:hAnsi="Comic Sans MS"/>
          <w:b/>
          <w:bCs/>
          <w:color w:val="4472C4"/>
          <w:lang w:eastAsia="en-GB"/>
        </w:rPr>
        <w:t>Finally, EU Settlement Scheme (EUSS)</w:t>
      </w:r>
      <w:proofErr w:type="gramStart"/>
      <w:r>
        <w:rPr>
          <w:rFonts w:ascii="Comic Sans MS" w:hAnsi="Comic Sans MS"/>
          <w:b/>
          <w:bCs/>
          <w:color w:val="4472C4"/>
          <w:lang w:eastAsia="en-GB"/>
        </w:rPr>
        <w:t>…..</w:t>
      </w:r>
      <w:proofErr w:type="gramEnd"/>
      <w:r>
        <w:rPr>
          <w:rFonts w:ascii="Comic Sans MS" w:hAnsi="Comic Sans MS"/>
          <w:b/>
          <w:bCs/>
          <w:color w:val="4472C4"/>
          <w:u w:val="single"/>
          <w:lang w:eastAsia="en-GB"/>
        </w:rPr>
        <w:t>The deadline for applications to the EU Settlement Scheme is 30 June 2021</w:t>
      </w:r>
      <w:r>
        <w:rPr>
          <w:rFonts w:ascii="Comic Sans MS" w:hAnsi="Comic Sans MS"/>
          <w:color w:val="4472C4"/>
          <w:lang w:eastAsia="en-GB"/>
        </w:rPr>
        <w:t xml:space="preserve"> and we have been asked to issue the following </w:t>
      </w:r>
      <w:r>
        <w:rPr>
          <w:rFonts w:ascii="Comic Sans MS" w:hAnsi="Comic Sans MS"/>
          <w:color w:val="4472C4"/>
          <w:lang w:eastAsia="en-GB"/>
        </w:rPr>
        <w:lastRenderedPageBreak/>
        <w:t xml:space="preserve">information to all parents/carers to help ensure that all children and families who should be applying for the scheme, do so before it’s too late.  The scheme applies to people from the European Union, Switzerland, Norway, </w:t>
      </w:r>
      <w:proofErr w:type="gramStart"/>
      <w:r>
        <w:rPr>
          <w:rFonts w:ascii="Comic Sans MS" w:hAnsi="Comic Sans MS"/>
          <w:color w:val="4472C4"/>
          <w:lang w:eastAsia="en-GB"/>
        </w:rPr>
        <w:t>Iceland</w:t>
      </w:r>
      <w:proofErr w:type="gramEnd"/>
      <w:r>
        <w:rPr>
          <w:rFonts w:ascii="Comic Sans MS" w:hAnsi="Comic Sans MS"/>
          <w:color w:val="4472C4"/>
          <w:lang w:eastAsia="en-GB"/>
        </w:rPr>
        <w:t xml:space="preserve"> and Liechtenstein who arrived in the UK before 31 December 2020, and do not have British Citizenship. </w:t>
      </w:r>
    </w:p>
    <w:p w14:paraId="3F9DCA48" w14:textId="77777777" w:rsidR="00845238" w:rsidRDefault="00845238" w:rsidP="00845238">
      <w:pPr>
        <w:jc w:val="both"/>
        <w:rPr>
          <w:rFonts w:ascii="Comic Sans MS" w:hAnsi="Comic Sans MS"/>
          <w:color w:val="4472C4"/>
          <w:lang w:eastAsia="en-GB"/>
        </w:rPr>
      </w:pPr>
    </w:p>
    <w:p w14:paraId="236606F9"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There are two different levels of applications dependent on the time that the individual has lived in the </w:t>
      </w:r>
      <w:proofErr w:type="gramStart"/>
      <w:r>
        <w:rPr>
          <w:rFonts w:ascii="Comic Sans MS" w:hAnsi="Comic Sans MS"/>
          <w:color w:val="4472C4"/>
          <w:lang w:eastAsia="en-GB"/>
        </w:rPr>
        <w:t>UK;</w:t>
      </w:r>
      <w:proofErr w:type="gramEnd"/>
    </w:p>
    <w:p w14:paraId="1C2637A1" w14:textId="77777777" w:rsidR="00845238" w:rsidRDefault="00845238" w:rsidP="00845238">
      <w:pPr>
        <w:numPr>
          <w:ilvl w:val="0"/>
          <w:numId w:val="2"/>
        </w:numPr>
        <w:jc w:val="both"/>
        <w:rPr>
          <w:rFonts w:ascii="Comic Sans MS" w:hAnsi="Comic Sans MS"/>
          <w:color w:val="4472C4"/>
          <w:lang w:eastAsia="en-GB"/>
        </w:rPr>
      </w:pPr>
      <w:r>
        <w:rPr>
          <w:rFonts w:ascii="Comic Sans MS" w:hAnsi="Comic Sans MS"/>
          <w:color w:val="4472C4"/>
          <w:lang w:eastAsia="en-GB"/>
        </w:rPr>
        <w:t>Pre-settled Status - for those individuals who have resided in the UK for under 5 years.</w:t>
      </w:r>
    </w:p>
    <w:p w14:paraId="0130E5AC" w14:textId="77777777" w:rsidR="00845238" w:rsidRDefault="00845238" w:rsidP="00845238">
      <w:pPr>
        <w:numPr>
          <w:ilvl w:val="0"/>
          <w:numId w:val="2"/>
        </w:numPr>
        <w:jc w:val="both"/>
        <w:rPr>
          <w:rFonts w:ascii="Comic Sans MS" w:hAnsi="Comic Sans MS"/>
          <w:color w:val="4472C4"/>
          <w:lang w:eastAsia="en-GB"/>
        </w:rPr>
      </w:pPr>
      <w:r>
        <w:rPr>
          <w:rFonts w:ascii="Comic Sans MS" w:hAnsi="Comic Sans MS"/>
          <w:color w:val="4472C4"/>
          <w:lang w:eastAsia="en-GB"/>
        </w:rPr>
        <w:t xml:space="preserve">Settled Status – for anyone who has lived in the UK for 5 years or more. </w:t>
      </w:r>
    </w:p>
    <w:p w14:paraId="4BE7A437"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Failure to apply for the scheme, can result in individuals not being able to access services such as housing, </w:t>
      </w:r>
      <w:proofErr w:type="gramStart"/>
      <w:r>
        <w:rPr>
          <w:rFonts w:ascii="Comic Sans MS" w:hAnsi="Comic Sans MS"/>
          <w:color w:val="4472C4"/>
          <w:lang w:eastAsia="en-GB"/>
        </w:rPr>
        <w:t>health</w:t>
      </w:r>
      <w:proofErr w:type="gramEnd"/>
      <w:r>
        <w:rPr>
          <w:rFonts w:ascii="Comic Sans MS" w:hAnsi="Comic Sans MS"/>
          <w:color w:val="4472C4"/>
          <w:lang w:eastAsia="en-GB"/>
        </w:rPr>
        <w:t xml:space="preserve"> and benefits, or even the potential of deportation back to their country of origin. </w:t>
      </w:r>
    </w:p>
    <w:p w14:paraId="1093BCAF" w14:textId="77777777" w:rsidR="00845238" w:rsidRDefault="00845238" w:rsidP="00845238">
      <w:pPr>
        <w:jc w:val="both"/>
        <w:rPr>
          <w:rFonts w:ascii="Comic Sans MS" w:hAnsi="Comic Sans MS"/>
          <w:color w:val="4472C4"/>
          <w:lang w:eastAsia="en-GB"/>
        </w:rPr>
      </w:pPr>
    </w:p>
    <w:p w14:paraId="0EBA3754"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Local authorities have specific duties to ensure that applications are made on behalf of children for whom they hold Parental Rights and Responsibilities, and that they provide practical support to ensure that applications are made for Looked After Children and Care Leavers. </w:t>
      </w:r>
    </w:p>
    <w:p w14:paraId="18E95C5F" w14:textId="77777777" w:rsidR="00845238" w:rsidRDefault="00845238" w:rsidP="00845238">
      <w:pPr>
        <w:jc w:val="both"/>
        <w:rPr>
          <w:rFonts w:ascii="Comic Sans MS" w:hAnsi="Comic Sans MS"/>
          <w:color w:val="4472C4"/>
          <w:lang w:eastAsia="en-GB"/>
        </w:rPr>
      </w:pPr>
    </w:p>
    <w:p w14:paraId="4B896D98"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In addition to the above, local authorities are required to raise awareness of the EUSS with other vulnerable groups eligible for the scheme, and to ensure that they are signposted to appropriate sources of advice and support to help them make their applications. </w:t>
      </w:r>
    </w:p>
    <w:p w14:paraId="723E4C30" w14:textId="77777777" w:rsidR="00845238" w:rsidRDefault="00845238" w:rsidP="00845238">
      <w:pPr>
        <w:jc w:val="both"/>
        <w:rPr>
          <w:rFonts w:ascii="Comic Sans MS" w:hAnsi="Comic Sans MS"/>
          <w:color w:val="4472C4"/>
          <w:lang w:eastAsia="en-GB"/>
        </w:rPr>
      </w:pPr>
    </w:p>
    <w:p w14:paraId="5AFDC3D3"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In view of this, we are urging parents and carers to actively consider if they, or the children in their care, meet the criteria for the EUSS with a view to ensuring they know about the scheme and how to apply for themselves and the children. Of particular note are the following </w:t>
      </w:r>
      <w:proofErr w:type="gramStart"/>
      <w:r>
        <w:rPr>
          <w:rFonts w:ascii="Comic Sans MS" w:hAnsi="Comic Sans MS"/>
          <w:color w:val="4472C4"/>
          <w:lang w:eastAsia="en-GB"/>
        </w:rPr>
        <w:t>factors;</w:t>
      </w:r>
      <w:proofErr w:type="gramEnd"/>
      <w:r>
        <w:rPr>
          <w:rFonts w:ascii="Comic Sans MS" w:hAnsi="Comic Sans MS"/>
          <w:color w:val="4472C4"/>
          <w:lang w:eastAsia="en-GB"/>
        </w:rPr>
        <w:t xml:space="preserve"> </w:t>
      </w:r>
    </w:p>
    <w:p w14:paraId="544E4F31" w14:textId="77777777" w:rsidR="00845238" w:rsidRDefault="00845238" w:rsidP="00845238">
      <w:pPr>
        <w:numPr>
          <w:ilvl w:val="0"/>
          <w:numId w:val="3"/>
        </w:numPr>
        <w:contextualSpacing/>
        <w:jc w:val="both"/>
        <w:rPr>
          <w:rFonts w:ascii="Comic Sans MS" w:hAnsi="Comic Sans MS"/>
          <w:color w:val="4472C4"/>
          <w:lang w:eastAsia="en-GB"/>
        </w:rPr>
      </w:pPr>
      <w:r>
        <w:rPr>
          <w:rFonts w:ascii="Comic Sans MS" w:hAnsi="Comic Sans MS"/>
          <w:color w:val="4472C4"/>
          <w:lang w:eastAsia="en-GB"/>
        </w:rPr>
        <w:t xml:space="preserve">Each family member needs to have an application </w:t>
      </w:r>
      <w:proofErr w:type="gramStart"/>
      <w:r>
        <w:rPr>
          <w:rFonts w:ascii="Comic Sans MS" w:hAnsi="Comic Sans MS"/>
          <w:color w:val="4472C4"/>
          <w:lang w:eastAsia="en-GB"/>
        </w:rPr>
        <w:t>lodged in their own right</w:t>
      </w:r>
      <w:proofErr w:type="gramEnd"/>
      <w:r>
        <w:rPr>
          <w:rFonts w:ascii="Comic Sans MS" w:hAnsi="Comic Sans MS"/>
          <w:color w:val="4472C4"/>
          <w:lang w:eastAsia="en-GB"/>
        </w:rPr>
        <w:t>.  If a parent has been granted settled or pre-settled status, this does not transfer to their children.</w:t>
      </w:r>
    </w:p>
    <w:p w14:paraId="5B40E6F6" w14:textId="77777777" w:rsidR="00845238" w:rsidRDefault="00845238" w:rsidP="00845238">
      <w:pPr>
        <w:numPr>
          <w:ilvl w:val="0"/>
          <w:numId w:val="4"/>
        </w:numPr>
        <w:contextualSpacing/>
        <w:jc w:val="both"/>
        <w:rPr>
          <w:rFonts w:ascii="Comic Sans MS" w:hAnsi="Comic Sans MS"/>
          <w:color w:val="4472C4"/>
          <w:lang w:eastAsia="en-GB"/>
        </w:rPr>
      </w:pPr>
      <w:r>
        <w:rPr>
          <w:rFonts w:ascii="Comic Sans MS" w:hAnsi="Comic Sans MS"/>
          <w:color w:val="4472C4"/>
          <w:lang w:eastAsia="en-GB"/>
        </w:rPr>
        <w:t xml:space="preserve">If the child of EU nationals was born in the UK, this does not guarantee that they have British Citizenship. </w:t>
      </w:r>
    </w:p>
    <w:p w14:paraId="63E9553D" w14:textId="77777777" w:rsidR="00845238" w:rsidRDefault="00845238" w:rsidP="00845238">
      <w:pPr>
        <w:jc w:val="both"/>
        <w:rPr>
          <w:rFonts w:ascii="Comic Sans MS" w:hAnsi="Comic Sans MS"/>
          <w:color w:val="4472C4"/>
          <w:lang w:eastAsia="en-GB"/>
        </w:rPr>
      </w:pPr>
    </w:p>
    <w:p w14:paraId="0977F841"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There are a number of </w:t>
      </w:r>
      <w:proofErr w:type="gramStart"/>
      <w:r>
        <w:rPr>
          <w:rFonts w:ascii="Comic Sans MS" w:hAnsi="Comic Sans MS"/>
          <w:color w:val="4472C4"/>
          <w:lang w:eastAsia="en-GB"/>
        </w:rPr>
        <w:t>government</w:t>
      </w:r>
      <w:proofErr w:type="gramEnd"/>
      <w:r>
        <w:rPr>
          <w:rFonts w:ascii="Comic Sans MS" w:hAnsi="Comic Sans MS"/>
          <w:color w:val="4472C4"/>
          <w:lang w:eastAsia="en-GB"/>
        </w:rPr>
        <w:t xml:space="preserve"> funded agencies who provide advice and support on the EUSS, and below you will find contact details for two of them.  Should you become aware of a family who have not yet lodged their application please signpost them to one of these services and urge them to get their application lodged without delay. </w:t>
      </w:r>
    </w:p>
    <w:p w14:paraId="5A7B8916"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Citizen’s Rights Project Tel: 07803 102173 (English and Polish) or 07518 926137 (English or Spanish).  Email: </w:t>
      </w:r>
      <w:hyperlink r:id="rId6" w:history="1">
        <w:r>
          <w:rPr>
            <w:rStyle w:val="Hyperlink"/>
            <w:rFonts w:ascii="Comic Sans MS" w:hAnsi="Comic Sans MS"/>
            <w:color w:val="4472C4"/>
            <w:lang w:eastAsia="en-GB"/>
          </w:rPr>
          <w:t>info@citizensrightsproject.org</w:t>
        </w:r>
      </w:hyperlink>
      <w:r>
        <w:rPr>
          <w:rFonts w:ascii="Comic Sans MS" w:hAnsi="Comic Sans MS"/>
          <w:color w:val="4472C4"/>
          <w:lang w:eastAsia="en-GB"/>
        </w:rPr>
        <w:t xml:space="preserve"> </w:t>
      </w:r>
    </w:p>
    <w:p w14:paraId="50470907"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 xml:space="preserve">Text message or WhatsApp: 07803 102173 or 07518 926137 (in English or other European Language). Citizen’s Advice Scotland Tel: 0800 916 9847. </w:t>
      </w:r>
    </w:p>
    <w:p w14:paraId="50322AEF" w14:textId="77777777" w:rsidR="00845238" w:rsidRDefault="00845238" w:rsidP="00845238">
      <w:pPr>
        <w:jc w:val="both"/>
        <w:rPr>
          <w:rFonts w:ascii="Comic Sans MS" w:hAnsi="Comic Sans MS"/>
          <w:color w:val="4472C4"/>
          <w:lang w:eastAsia="en-GB"/>
        </w:rPr>
      </w:pPr>
    </w:p>
    <w:p w14:paraId="2FA5E10D"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Wishing you all a lovely weekend!</w:t>
      </w:r>
    </w:p>
    <w:p w14:paraId="09B77B7B" w14:textId="77777777" w:rsidR="00845238" w:rsidRDefault="00845238" w:rsidP="00845238">
      <w:pPr>
        <w:jc w:val="both"/>
        <w:rPr>
          <w:rFonts w:ascii="Comic Sans MS" w:hAnsi="Comic Sans MS"/>
          <w:color w:val="4472C4"/>
          <w:lang w:eastAsia="en-GB"/>
        </w:rPr>
      </w:pPr>
    </w:p>
    <w:p w14:paraId="5F08C34C"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Thank you for your continued support.</w:t>
      </w:r>
    </w:p>
    <w:p w14:paraId="6E391B7D" w14:textId="77777777" w:rsidR="00845238" w:rsidRDefault="00845238" w:rsidP="00845238">
      <w:pPr>
        <w:jc w:val="both"/>
        <w:rPr>
          <w:rFonts w:ascii="Comic Sans MS" w:hAnsi="Comic Sans MS"/>
          <w:color w:val="4472C4"/>
          <w:lang w:eastAsia="en-GB"/>
        </w:rPr>
      </w:pPr>
    </w:p>
    <w:p w14:paraId="1FE0854B" w14:textId="77777777" w:rsidR="00845238" w:rsidRDefault="00845238" w:rsidP="00845238">
      <w:pPr>
        <w:jc w:val="both"/>
        <w:rPr>
          <w:rFonts w:ascii="Comic Sans MS" w:hAnsi="Comic Sans MS"/>
          <w:color w:val="4472C4"/>
          <w:lang w:eastAsia="en-GB"/>
        </w:rPr>
      </w:pPr>
      <w:r>
        <w:rPr>
          <w:rFonts w:ascii="Comic Sans MS" w:hAnsi="Comic Sans MS"/>
          <w:color w:val="4472C4"/>
          <w:lang w:eastAsia="en-GB"/>
        </w:rPr>
        <w:t>Kindest regards</w:t>
      </w:r>
    </w:p>
    <w:p w14:paraId="036663E5" w14:textId="77777777" w:rsidR="00845238" w:rsidRDefault="00845238" w:rsidP="00845238"/>
    <w:p w14:paraId="0A12ECE9" w14:textId="77777777" w:rsidR="00845238" w:rsidRDefault="00845238" w:rsidP="00845238">
      <w:pPr>
        <w:rPr>
          <w:b/>
          <w:bCs/>
          <w:color w:val="4472C4"/>
          <w:lang w:eastAsia="en-GB"/>
        </w:rPr>
      </w:pPr>
      <w:r>
        <w:rPr>
          <w:b/>
          <w:bCs/>
          <w:color w:val="4472C4"/>
          <w:lang w:eastAsia="en-GB"/>
        </w:rPr>
        <w:t>Margaret M. Ferguson</w:t>
      </w:r>
    </w:p>
    <w:p w14:paraId="13175A46" w14:textId="77777777" w:rsidR="00845238" w:rsidRDefault="00845238" w:rsidP="00845238">
      <w:pPr>
        <w:rPr>
          <w:b/>
          <w:bCs/>
          <w:color w:val="4472C4"/>
          <w:lang w:eastAsia="en-GB"/>
        </w:rPr>
      </w:pPr>
      <w:r>
        <w:rPr>
          <w:b/>
          <w:bCs/>
          <w:color w:val="4472C4"/>
          <w:lang w:eastAsia="en-GB"/>
        </w:rPr>
        <w:t>Head Teacher</w:t>
      </w:r>
    </w:p>
    <w:p w14:paraId="01EEE8AE" w14:textId="77777777" w:rsidR="00845238" w:rsidRDefault="00845238" w:rsidP="00845238">
      <w:pPr>
        <w:rPr>
          <w:color w:val="4472C4"/>
          <w:lang w:eastAsia="en-GB"/>
        </w:rPr>
      </w:pPr>
    </w:p>
    <w:p w14:paraId="456105FF" w14:textId="77777777" w:rsidR="00845238" w:rsidRDefault="00845238" w:rsidP="00845238">
      <w:pPr>
        <w:rPr>
          <w:color w:val="4472C4"/>
          <w:lang w:eastAsia="en-GB"/>
        </w:rPr>
      </w:pPr>
      <w:r>
        <w:rPr>
          <w:color w:val="4472C4"/>
          <w:lang w:eastAsia="en-GB"/>
        </w:rPr>
        <w:t>Fishermoss School</w:t>
      </w:r>
    </w:p>
    <w:p w14:paraId="362FD69D" w14:textId="77777777" w:rsidR="00845238" w:rsidRDefault="00845238" w:rsidP="00845238">
      <w:pPr>
        <w:rPr>
          <w:color w:val="4472C4"/>
          <w:lang w:eastAsia="en-GB"/>
        </w:rPr>
      </w:pPr>
      <w:proofErr w:type="spellStart"/>
      <w:r>
        <w:rPr>
          <w:color w:val="4472C4"/>
          <w:lang w:eastAsia="en-GB"/>
        </w:rPr>
        <w:t>Berrymuir</w:t>
      </w:r>
      <w:proofErr w:type="spellEnd"/>
      <w:r>
        <w:rPr>
          <w:color w:val="4472C4"/>
          <w:lang w:eastAsia="en-GB"/>
        </w:rPr>
        <w:t xml:space="preserve"> Road</w:t>
      </w:r>
    </w:p>
    <w:p w14:paraId="644920BF" w14:textId="77777777" w:rsidR="00845238" w:rsidRDefault="00845238" w:rsidP="00845238">
      <w:pPr>
        <w:rPr>
          <w:color w:val="4472C4"/>
          <w:lang w:eastAsia="en-GB"/>
        </w:rPr>
      </w:pPr>
      <w:r>
        <w:rPr>
          <w:color w:val="4472C4"/>
          <w:lang w:eastAsia="en-GB"/>
        </w:rPr>
        <w:t>Portlethen</w:t>
      </w:r>
    </w:p>
    <w:p w14:paraId="647A25D0" w14:textId="77777777" w:rsidR="00845238" w:rsidRDefault="00845238" w:rsidP="00845238">
      <w:pPr>
        <w:rPr>
          <w:color w:val="4472C4"/>
          <w:lang w:eastAsia="en-GB"/>
        </w:rPr>
      </w:pPr>
      <w:r>
        <w:rPr>
          <w:color w:val="4472C4"/>
          <w:lang w:eastAsia="en-GB"/>
        </w:rPr>
        <w:t>Aberdeenshire</w:t>
      </w:r>
    </w:p>
    <w:p w14:paraId="3D098204" w14:textId="77777777" w:rsidR="00845238" w:rsidRDefault="00845238" w:rsidP="00845238">
      <w:pPr>
        <w:rPr>
          <w:color w:val="4472C4"/>
          <w:lang w:eastAsia="en-GB"/>
        </w:rPr>
      </w:pPr>
      <w:r>
        <w:rPr>
          <w:color w:val="4472C4"/>
          <w:lang w:eastAsia="en-GB"/>
        </w:rPr>
        <w:t>AB12 4UF</w:t>
      </w:r>
    </w:p>
    <w:p w14:paraId="30CDAB0C" w14:textId="77777777" w:rsidR="00845238" w:rsidRDefault="00845238" w:rsidP="00845238">
      <w:pPr>
        <w:rPr>
          <w:color w:val="4472C4"/>
          <w:lang w:eastAsia="en-GB"/>
        </w:rPr>
      </w:pPr>
    </w:p>
    <w:p w14:paraId="5D27ABCC" w14:textId="77777777" w:rsidR="00845238" w:rsidRDefault="00845238" w:rsidP="00845238">
      <w:pPr>
        <w:rPr>
          <w:color w:val="4472C4"/>
          <w:lang w:eastAsia="en-GB"/>
        </w:rPr>
      </w:pPr>
      <w:r>
        <w:rPr>
          <w:color w:val="4472C4"/>
          <w:lang w:eastAsia="en-GB"/>
        </w:rPr>
        <w:t>Tel:  01224 472875</w:t>
      </w:r>
    </w:p>
    <w:p w14:paraId="55F6930A" w14:textId="77777777" w:rsidR="00845238" w:rsidRDefault="00845238" w:rsidP="00845238">
      <w:pPr>
        <w:rPr>
          <w:color w:val="4472C4"/>
          <w:lang w:eastAsia="en-GB"/>
        </w:rPr>
      </w:pPr>
    </w:p>
    <w:p w14:paraId="6F73CFFB" w14:textId="77777777" w:rsidR="00845238" w:rsidRDefault="00845238" w:rsidP="00845238">
      <w:pPr>
        <w:rPr>
          <w:color w:val="4472C4"/>
          <w:lang w:eastAsia="en-GB"/>
        </w:rPr>
      </w:pPr>
      <w:r>
        <w:rPr>
          <w:color w:val="4472C4"/>
          <w:lang w:eastAsia="en-GB"/>
        </w:rPr>
        <w:t>Aberdeenshire Council Education and Children’s Services</w:t>
      </w:r>
    </w:p>
    <w:p w14:paraId="48FEB8DC" w14:textId="77777777" w:rsidR="00845238" w:rsidRDefault="00845238" w:rsidP="00845238">
      <w:pPr>
        <w:jc w:val="center"/>
        <w:rPr>
          <w:color w:val="4472C4"/>
          <w:lang w:eastAsia="en-GB"/>
        </w:rPr>
      </w:pPr>
    </w:p>
    <w:p w14:paraId="6F06A051" w14:textId="36B4FD04" w:rsidR="00845238" w:rsidRDefault="00845238" w:rsidP="00845238">
      <w:pPr>
        <w:jc w:val="center"/>
        <w:rPr>
          <w:color w:val="4472C4"/>
          <w:lang w:eastAsia="en-GB"/>
        </w:rPr>
      </w:pPr>
      <w:r>
        <w:rPr>
          <w:noProof/>
          <w:color w:val="4472C4"/>
          <w:lang w:eastAsia="en-GB"/>
        </w:rPr>
        <w:drawing>
          <wp:inline distT="0" distB="0" distL="0" distR="0" wp14:anchorId="515292D5" wp14:editId="4CF03884">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C413FCE" w14:textId="77777777" w:rsidR="00845238" w:rsidRDefault="00845238" w:rsidP="00845238">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E39AFC2" w14:textId="77777777" w:rsidR="00845238" w:rsidRDefault="00845238" w:rsidP="00845238">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6186AF0" w14:textId="77777777" w:rsidR="00845238" w:rsidRDefault="00845238" w:rsidP="00845238">
      <w:pPr>
        <w:rPr>
          <w:color w:val="4472C4"/>
        </w:rPr>
      </w:pPr>
    </w:p>
    <w:p w14:paraId="11CB3B47" w14:textId="77777777" w:rsidR="00845238" w:rsidRDefault="00845238" w:rsidP="00845238"/>
    <w:p w14:paraId="71FE6132" w14:textId="77777777" w:rsidR="00845238" w:rsidRDefault="00845238"/>
    <w:sectPr w:rsidR="00845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3EF"/>
    <w:multiLevelType w:val="hybridMultilevel"/>
    <w:tmpl w:val="63BC8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181B9E"/>
    <w:multiLevelType w:val="hybridMultilevel"/>
    <w:tmpl w:val="621C607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 w15:restartNumberingAfterBreak="0">
    <w:nsid w:val="4D127C67"/>
    <w:multiLevelType w:val="hybridMultilevel"/>
    <w:tmpl w:val="8C0AF47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53FD6A65"/>
    <w:multiLevelType w:val="hybridMultilevel"/>
    <w:tmpl w:val="E3B42EAC"/>
    <w:lvl w:ilvl="0" w:tplc="2CC2598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38"/>
    <w:rsid w:val="0084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B4A4"/>
  <w15:chartTrackingRefBased/>
  <w15:docId w15:val="{50391D9B-CC02-4686-8597-578A4551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4E4F.D8AE66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tizensrightsproject.org" TargetMode="External"/><Relationship Id="rId11" Type="http://schemas.openxmlformats.org/officeDocument/2006/relationships/customXml" Target="../customXml/item1.xml"/><Relationship Id="rId5" Type="http://schemas.openxmlformats.org/officeDocument/2006/relationships/hyperlink" Target="http://www.gov.uk/get-coronavirus-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3889E6B-C068-40F0-9218-E186B0AC988C}"/>
</file>

<file path=customXml/itemProps2.xml><?xml version="1.0" encoding="utf-8"?>
<ds:datastoreItem xmlns:ds="http://schemas.openxmlformats.org/officeDocument/2006/customXml" ds:itemID="{58718A8F-C0A9-42E5-BEB0-6390A8420906}"/>
</file>

<file path=customXml/itemProps3.xml><?xml version="1.0" encoding="utf-8"?>
<ds:datastoreItem xmlns:ds="http://schemas.openxmlformats.org/officeDocument/2006/customXml" ds:itemID="{826BE35D-44B5-43EE-8462-D7512E980F91}"/>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2021-09-10T14:17:00Z</dcterms:created>
  <dcterms:modified xsi:type="dcterms:W3CDTF">2021-09-10T14:17:00Z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