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CFFDE" w14:textId="77777777" w:rsidR="009A12CA" w:rsidRDefault="009A12CA" w:rsidP="009A12CA">
      <w:r>
        <w:t>Dear Parents,</w:t>
      </w:r>
    </w:p>
    <w:p w14:paraId="1C30A791" w14:textId="77777777" w:rsidR="009A12CA" w:rsidRDefault="009A12CA" w:rsidP="009A12CA">
      <w:r>
        <w:t xml:space="preserve">We are having a Portlethen Reading Blether on the </w:t>
      </w:r>
      <w:proofErr w:type="gramStart"/>
      <w:r>
        <w:t>24</w:t>
      </w:r>
      <w:r>
        <w:rPr>
          <w:vertAlign w:val="superscript"/>
        </w:rPr>
        <w:t>th</w:t>
      </w:r>
      <w:proofErr w:type="gramEnd"/>
      <w:r>
        <w:t xml:space="preserve"> February from 6pm until 7pm. All parents of primary pupils within the Portlethen cluster are welcome to join us. We aim to share information about how you can support </w:t>
      </w:r>
      <w:proofErr w:type="spellStart"/>
      <w:r>
        <w:t>you</w:t>
      </w:r>
      <w:proofErr w:type="spellEnd"/>
      <w:r>
        <w:t xml:space="preserve"> child’s reading at home and the benefits of sharing stories through discussion. We hope to answer any questions you may have and provide some support within these areas of reading. Looking forward to virtually seeing you there </w:t>
      </w:r>
      <w:r>
        <w:rPr>
          <w:rFonts w:ascii="Segoe UI Emoji" w:hAnsi="Segoe UI Emoji" w:cs="Segoe UI Emoji"/>
        </w:rPr>
        <w:t>😊</w:t>
      </w:r>
    </w:p>
    <w:p w14:paraId="11992535" w14:textId="77777777" w:rsidR="009A12CA" w:rsidRDefault="009A12CA" w:rsidP="009A12CA">
      <w:pPr>
        <w:autoSpaceDE w:val="0"/>
        <w:autoSpaceDN w:val="0"/>
        <w:rPr>
          <w:b/>
          <w:bCs/>
          <w:sz w:val="28"/>
          <w:szCs w:val="28"/>
        </w:rPr>
      </w:pPr>
      <w:r>
        <w:rPr>
          <w:color w:val="404040"/>
          <w:sz w:val="16"/>
          <w:szCs w:val="16"/>
        </w:rPr>
        <w:t>.........................................................................................................................................</w:t>
      </w:r>
    </w:p>
    <w:bookmarkStart w:id="0" w:name="OutJoinLink"/>
    <w:p w14:paraId="3B350B8A" w14:textId="77777777" w:rsidR="009A12CA" w:rsidRDefault="009A12CA" w:rsidP="009A12CA">
      <w:pPr>
        <w:autoSpaceDE w:val="0"/>
        <w:autoSpaceDN w:val="0"/>
        <w:rPr>
          <w:sz w:val="28"/>
          <w:szCs w:val="28"/>
        </w:rPr>
      </w:pPr>
      <w:r>
        <w:fldChar w:fldCharType="begin"/>
      </w:r>
      <w:r>
        <w:instrText xml:space="preserve"> HYPERLINK "https://meet.aberdeenshire.gov.uk/gillian.burnett5/7B9RN1VM" </w:instrText>
      </w:r>
      <w:r>
        <w:fldChar w:fldCharType="separate"/>
      </w:r>
      <w:r>
        <w:rPr>
          <w:rStyle w:val="Hyperlink"/>
          <w:color w:val="0066CC"/>
          <w:sz w:val="32"/>
          <w:szCs w:val="32"/>
        </w:rPr>
        <w:t>Join Skype Meeting</w:t>
      </w:r>
      <w:r>
        <w:fldChar w:fldCharType="end"/>
      </w:r>
      <w:r>
        <w:rPr>
          <w:sz w:val="28"/>
          <w:szCs w:val="28"/>
        </w:rPr>
        <w:t xml:space="preserve">  </w:t>
      </w:r>
      <w:bookmarkStart w:id="1" w:name="OutSharedNoteBorder"/>
      <w:r>
        <w:rPr>
          <w:sz w:val="28"/>
          <w:szCs w:val="28"/>
        </w:rPr>
        <w:t> </w:t>
      </w:r>
      <w:bookmarkEnd w:id="1"/>
      <w:r>
        <w:rPr>
          <w:sz w:val="28"/>
          <w:szCs w:val="28"/>
        </w:rPr>
        <w:t>  </w:t>
      </w:r>
      <w:bookmarkStart w:id="2" w:name="OutSharedNoteLink"/>
      <w:r>
        <w:rPr>
          <w:sz w:val="28"/>
          <w:szCs w:val="28"/>
        </w:rPr>
        <w:t> </w:t>
      </w:r>
      <w:bookmarkEnd w:id="0"/>
      <w:bookmarkEnd w:id="2"/>
    </w:p>
    <w:p w14:paraId="7D088A31" w14:textId="77777777" w:rsidR="009A12CA" w:rsidRDefault="009A12CA" w:rsidP="009A12CA">
      <w:pPr>
        <w:autoSpaceDE w:val="0"/>
        <w:autoSpaceDN w:val="0"/>
        <w:spacing w:before="60" w:after="240" w:line="300" w:lineRule="auto"/>
        <w:ind w:left="320"/>
        <w:rPr>
          <w:sz w:val="20"/>
          <w:szCs w:val="20"/>
        </w:rPr>
      </w:pPr>
      <w:r>
        <w:rPr>
          <w:sz w:val="20"/>
          <w:szCs w:val="20"/>
        </w:rPr>
        <w:t xml:space="preserve">Trouble Joining? </w:t>
      </w:r>
      <w:hyperlink r:id="rId4" w:history="1">
        <w:r>
          <w:rPr>
            <w:rStyle w:val="Hyperlink"/>
            <w:color w:val="0066CC"/>
            <w:sz w:val="20"/>
            <w:szCs w:val="20"/>
          </w:rPr>
          <w:t>Try Skype Web App</w:t>
        </w:r>
      </w:hyperlink>
    </w:p>
    <w:p w14:paraId="4BAA6A91" w14:textId="77777777" w:rsidR="009A12CA" w:rsidRDefault="009A12CA" w:rsidP="009A12CA">
      <w:pPr>
        <w:autoSpaceDE w:val="0"/>
        <w:autoSpaceDN w:val="0"/>
        <w:rPr>
          <w:color w:val="000000"/>
          <w:sz w:val="16"/>
          <w:szCs w:val="16"/>
          <w:lang w:val="en"/>
        </w:rPr>
      </w:pPr>
      <w:r>
        <w:rPr>
          <w:color w:val="000000"/>
          <w:sz w:val="26"/>
          <w:szCs w:val="26"/>
          <w:lang w:val="en"/>
        </w:rPr>
        <w:t>Join by phone</w:t>
      </w:r>
    </w:p>
    <w:p w14:paraId="63C724C0" w14:textId="77777777" w:rsidR="009A12CA" w:rsidRDefault="009A12CA" w:rsidP="009A12CA">
      <w:pPr>
        <w:autoSpaceDE w:val="0"/>
        <w:autoSpaceDN w:val="0"/>
        <w:rPr>
          <w:sz w:val="16"/>
          <w:szCs w:val="16"/>
          <w:lang w:val="en"/>
        </w:rPr>
      </w:pPr>
    </w:p>
    <w:p w14:paraId="69D9BF0D" w14:textId="77777777" w:rsidR="009A12CA" w:rsidRDefault="009A12CA" w:rsidP="009A12CA">
      <w:pPr>
        <w:autoSpaceDE w:val="0"/>
        <w:autoSpaceDN w:val="0"/>
        <w:spacing w:after="40"/>
        <w:rPr>
          <w:sz w:val="6"/>
          <w:szCs w:val="6"/>
          <w:lang w:val="en"/>
        </w:rPr>
      </w:pPr>
      <w:r>
        <w:rPr>
          <w:sz w:val="20"/>
          <w:szCs w:val="20"/>
          <w:lang w:val="en"/>
        </w:rPr>
        <w:t xml:space="preserve">+44 1467 53 66 </w:t>
      </w:r>
      <w:proofErr w:type="gramStart"/>
      <w:r>
        <w:rPr>
          <w:sz w:val="20"/>
          <w:szCs w:val="20"/>
          <w:lang w:val="en"/>
        </w:rPr>
        <w:t>53,,</w:t>
      </w:r>
      <w:proofErr w:type="gramEnd"/>
      <w:r>
        <w:rPr>
          <w:sz w:val="20"/>
          <w:szCs w:val="20"/>
          <w:lang w:val="en"/>
        </w:rPr>
        <w:t xml:space="preserve">35894# (GB)                    English (United Kingdom) </w:t>
      </w:r>
    </w:p>
    <w:p w14:paraId="618345BD" w14:textId="77777777" w:rsidR="009A12CA" w:rsidRDefault="009A12CA" w:rsidP="009A12CA">
      <w:pPr>
        <w:autoSpaceDE w:val="0"/>
        <w:autoSpaceDN w:val="0"/>
        <w:spacing w:after="40"/>
        <w:rPr>
          <w:sz w:val="6"/>
          <w:szCs w:val="6"/>
          <w:lang w:val="en"/>
        </w:rPr>
      </w:pPr>
    </w:p>
    <w:p w14:paraId="041752B5" w14:textId="77777777" w:rsidR="009A12CA" w:rsidRDefault="009A12CA" w:rsidP="009A12CA">
      <w:pPr>
        <w:autoSpaceDE w:val="0"/>
        <w:autoSpaceDN w:val="0"/>
        <w:spacing w:after="40"/>
        <w:rPr>
          <w:sz w:val="21"/>
          <w:szCs w:val="21"/>
          <w:lang w:val="en"/>
        </w:rPr>
      </w:pPr>
      <w:hyperlink r:id="rId5" w:history="1">
        <w:r>
          <w:rPr>
            <w:rStyle w:val="Hyperlink"/>
            <w:color w:val="0066CC"/>
            <w:sz w:val="20"/>
            <w:szCs w:val="20"/>
            <w:lang w:val="en"/>
          </w:rPr>
          <w:t>Find a local number</w:t>
        </w:r>
      </w:hyperlink>
      <w:r>
        <w:rPr>
          <w:lang w:val="en"/>
        </w:rPr>
        <w:t xml:space="preserve"> </w:t>
      </w:r>
    </w:p>
    <w:p w14:paraId="0DCCA493" w14:textId="77777777" w:rsidR="009A12CA" w:rsidRDefault="009A12CA" w:rsidP="009A12CA">
      <w:pPr>
        <w:autoSpaceDE w:val="0"/>
        <w:autoSpaceDN w:val="0"/>
        <w:spacing w:after="40"/>
        <w:rPr>
          <w:sz w:val="16"/>
          <w:szCs w:val="16"/>
          <w:lang w:val="en"/>
        </w:rPr>
      </w:pPr>
    </w:p>
    <w:p w14:paraId="7ED2656E" w14:textId="77777777" w:rsidR="009A12CA" w:rsidRDefault="009A12CA" w:rsidP="009A12CA">
      <w:pPr>
        <w:autoSpaceDE w:val="0"/>
        <w:autoSpaceDN w:val="0"/>
        <w:spacing w:after="40"/>
        <w:rPr>
          <w:sz w:val="21"/>
          <w:szCs w:val="21"/>
          <w:lang w:val="en"/>
        </w:rPr>
      </w:pPr>
      <w:r>
        <w:rPr>
          <w:sz w:val="20"/>
          <w:szCs w:val="20"/>
          <w:lang w:val="en"/>
        </w:rPr>
        <w:t>Conference ID: 35894</w:t>
      </w:r>
    </w:p>
    <w:p w14:paraId="688A187B" w14:textId="77777777" w:rsidR="009A12CA" w:rsidRDefault="009A12CA" w:rsidP="009A12CA">
      <w:pPr>
        <w:autoSpaceDE w:val="0"/>
        <w:autoSpaceDN w:val="0"/>
        <w:rPr>
          <w:sz w:val="16"/>
          <w:szCs w:val="16"/>
          <w:lang w:val="en"/>
        </w:rPr>
      </w:pPr>
      <w:hyperlink r:id="rId6" w:history="1">
        <w:r>
          <w:rPr>
            <w:rStyle w:val="Hyperlink"/>
            <w:color w:val="0066CC"/>
            <w:sz w:val="20"/>
            <w:szCs w:val="20"/>
            <w:lang w:val="en"/>
          </w:rPr>
          <w:t>Forgot your dial-in PIN?</w:t>
        </w:r>
      </w:hyperlink>
      <w:r>
        <w:rPr>
          <w:sz w:val="6"/>
          <w:szCs w:val="6"/>
          <w:lang w:val="en"/>
        </w:rPr>
        <w:t xml:space="preserve"> </w:t>
      </w:r>
      <w:r>
        <w:rPr>
          <w:lang w:val="en"/>
        </w:rPr>
        <w:t>|</w:t>
      </w:r>
      <w:hyperlink r:id="rId7" w:history="1">
        <w:r>
          <w:rPr>
            <w:rStyle w:val="Hyperlink"/>
            <w:color w:val="0066CC"/>
            <w:sz w:val="20"/>
            <w:szCs w:val="20"/>
            <w:lang w:val="en"/>
          </w:rPr>
          <w:t>Help</w:t>
        </w:r>
      </w:hyperlink>
      <w:r>
        <w:rPr>
          <w:sz w:val="6"/>
          <w:szCs w:val="6"/>
          <w:lang w:val="en"/>
        </w:rPr>
        <w:t xml:space="preserve">  </w:t>
      </w:r>
      <w:r>
        <w:rPr>
          <w:lang w:val="en"/>
        </w:rPr>
        <w:t>|</w:t>
      </w:r>
      <w:hyperlink r:id="rId8" w:history="1">
        <w:r>
          <w:rPr>
            <w:rStyle w:val="Hyperlink"/>
            <w:color w:val="0066CC"/>
            <w:sz w:val="20"/>
            <w:szCs w:val="20"/>
            <w:lang w:val="en"/>
          </w:rPr>
          <w:t>Legal</w:t>
        </w:r>
      </w:hyperlink>
      <w:r>
        <w:rPr>
          <w:sz w:val="6"/>
          <w:szCs w:val="6"/>
          <w:lang w:val="en"/>
        </w:rPr>
        <w:t xml:space="preserve">  </w:t>
      </w:r>
    </w:p>
    <w:p w14:paraId="14DA19B4" w14:textId="77777777" w:rsidR="009A12CA" w:rsidRDefault="009A12CA" w:rsidP="009A12CA">
      <w:pPr>
        <w:autoSpaceDE w:val="0"/>
        <w:autoSpaceDN w:val="0"/>
        <w:rPr>
          <w:sz w:val="28"/>
          <w:szCs w:val="28"/>
          <w:lang w:val="en"/>
        </w:rPr>
      </w:pPr>
    </w:p>
    <w:p w14:paraId="0E18BAE7" w14:textId="4F500861" w:rsidR="009A12CA" w:rsidRDefault="009A12CA" w:rsidP="009A12CA">
      <w:pPr>
        <w:autoSpaceDE w:val="0"/>
        <w:autoSpaceDN w:val="0"/>
        <w:rPr>
          <w:sz w:val="16"/>
          <w:szCs w:val="16"/>
          <w:lang w:val="en"/>
        </w:rPr>
      </w:pPr>
      <w:r>
        <w:rPr>
          <w:noProof/>
          <w:sz w:val="28"/>
          <w:szCs w:val="28"/>
          <w:lang w:val="en"/>
        </w:rPr>
        <w:drawing>
          <wp:inline distT="0" distB="0" distL="0" distR="0" wp14:anchorId="003B6276" wp14:editId="243CE5FE">
            <wp:extent cx="209550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428625"/>
                    </a:xfrm>
                    <a:prstGeom prst="rect">
                      <a:avLst/>
                    </a:prstGeom>
                    <a:noFill/>
                    <a:ln>
                      <a:noFill/>
                    </a:ln>
                  </pic:spPr>
                </pic:pic>
              </a:graphicData>
            </a:graphic>
          </wp:inline>
        </w:drawing>
      </w:r>
    </w:p>
    <w:p w14:paraId="65C6DF58" w14:textId="77777777" w:rsidR="009A12CA" w:rsidRDefault="009A12CA" w:rsidP="009A12CA">
      <w:pPr>
        <w:autoSpaceDE w:val="0"/>
        <w:autoSpaceDN w:val="0"/>
        <w:rPr>
          <w:lang w:val="en"/>
        </w:rPr>
      </w:pPr>
      <w:r>
        <w:rPr>
          <w:lang w:val="en"/>
        </w:rPr>
        <w:t xml:space="preserve">Serving Aberdeenshire from mountain to sea - the very best of Scotland. </w:t>
      </w:r>
    </w:p>
    <w:p w14:paraId="19733259" w14:textId="77777777" w:rsidR="009A12CA" w:rsidRDefault="009A12CA" w:rsidP="009A12CA">
      <w:pPr>
        <w:autoSpaceDE w:val="0"/>
        <w:autoSpaceDN w:val="0"/>
        <w:rPr>
          <w:sz w:val="6"/>
          <w:szCs w:val="6"/>
          <w:lang w:val="en"/>
        </w:rPr>
      </w:pPr>
      <w:proofErr w:type="gramStart"/>
      <w:r>
        <w:rPr>
          <w:color w:val="FFFFFF"/>
          <w:sz w:val="2"/>
          <w:szCs w:val="2"/>
          <w:vertAlign w:val="subscript"/>
          <w:lang w:val="en"/>
        </w:rPr>
        <w:t>[!OC</w:t>
      </w:r>
      <w:proofErr w:type="gramEnd"/>
      <w:r>
        <w:rPr>
          <w:color w:val="FFFFFF"/>
          <w:sz w:val="2"/>
          <w:szCs w:val="2"/>
          <w:vertAlign w:val="subscript"/>
          <w:lang w:val="en"/>
        </w:rPr>
        <w:t>([1033])!]</w:t>
      </w:r>
    </w:p>
    <w:p w14:paraId="735F5213" w14:textId="77777777" w:rsidR="009A12CA" w:rsidRDefault="009A12CA" w:rsidP="009A12CA">
      <w:pPr>
        <w:autoSpaceDE w:val="0"/>
        <w:autoSpaceDN w:val="0"/>
        <w:spacing w:after="200" w:line="276" w:lineRule="auto"/>
        <w:rPr>
          <w:sz w:val="21"/>
          <w:szCs w:val="21"/>
          <w:lang w:val="en"/>
        </w:rPr>
      </w:pPr>
      <w:r>
        <w:rPr>
          <w:color w:val="404040"/>
          <w:sz w:val="16"/>
          <w:szCs w:val="16"/>
          <w:lang w:val="en"/>
        </w:rPr>
        <w:t>.........................................................................................................................................</w:t>
      </w:r>
    </w:p>
    <w:p w14:paraId="2ADCA9A0" w14:textId="77777777" w:rsidR="009A12CA" w:rsidRDefault="009A12CA" w:rsidP="009A12CA"/>
    <w:p w14:paraId="6B7C9109" w14:textId="77777777" w:rsidR="009A12CA" w:rsidRDefault="009A12CA"/>
    <w:sectPr w:rsidR="009A12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2CA"/>
    <w:rsid w:val="009A1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6B9F4"/>
  <w15:chartTrackingRefBased/>
  <w15:docId w15:val="{D4598E14-E666-46A3-A8EC-84209786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12C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674849">
      <w:bodyDiv w:val="1"/>
      <w:marLeft w:val="0"/>
      <w:marRight w:val="0"/>
      <w:marTop w:val="0"/>
      <w:marBottom w:val="0"/>
      <w:divBdr>
        <w:top w:val="none" w:sz="0" w:space="0" w:color="auto"/>
        <w:left w:val="none" w:sz="0" w:space="0" w:color="auto"/>
        <w:bottom w:val="none" w:sz="0" w:space="0" w:color="auto"/>
        <w:right w:val="none" w:sz="0" w:space="0" w:color="auto"/>
      </w:divBdr>
    </w:div>
    <w:div w:id="142980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erdeenshire.gov.uk/online/legal-notices/"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support.office.com/en-us/article/join-a-skype-for-business-meeting-3862be6d-758a-4064-a016-67c0febf3cd5"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alin.aberdeenshire.gov.uk" TargetMode="External"/><Relationship Id="rId11" Type="http://schemas.openxmlformats.org/officeDocument/2006/relationships/theme" Target="theme/theme1.xml"/><Relationship Id="rId5" Type="http://schemas.openxmlformats.org/officeDocument/2006/relationships/hyperlink" Target="https://dialin.aberdeenshire.gov.uk?id=35894" TargetMode="External"/><Relationship Id="rId10" Type="http://schemas.openxmlformats.org/officeDocument/2006/relationships/fontTable" Target="fontTable.xml"/><Relationship Id="rId4" Type="http://schemas.openxmlformats.org/officeDocument/2006/relationships/hyperlink" Target="https://meet.aberdeenshire.gov.uk/gillian.burnett5/7B9RN1VM?sl=1" TargetMode="Externa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7B44EC83-4038-43B9-9103-47624C7F2AA6}"/>
</file>

<file path=customXml/itemProps2.xml><?xml version="1.0" encoding="utf-8"?>
<ds:datastoreItem xmlns:ds="http://schemas.openxmlformats.org/officeDocument/2006/customXml" ds:itemID="{FF4E23C8-509C-4CB2-9AF5-0007A949D1E6}"/>
</file>

<file path=customXml/itemProps3.xml><?xml version="1.0" encoding="utf-8"?>
<ds:datastoreItem xmlns:ds="http://schemas.openxmlformats.org/officeDocument/2006/customXml" ds:itemID="{852D21DE-F748-42AF-AC28-A3132DC9D42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2022-02-18T14:57:00Z</dcterms:created>
  <dcterms:modified xsi:type="dcterms:W3CDTF">2022-02-18T14:59:00Z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