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86A1"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4863B4C4"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41A9AB8"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xml:space="preserve">We have had </w:t>
      </w:r>
      <w:proofErr w:type="gramStart"/>
      <w:r>
        <w:rPr>
          <w:rFonts w:ascii="Comic Sans MS" w:hAnsi="Comic Sans MS" w:cs="Calibri"/>
          <w:b/>
          <w:bCs/>
          <w:color w:val="4472C4"/>
          <w:sz w:val="22"/>
          <w:szCs w:val="22"/>
          <w:bdr w:val="none" w:sz="0" w:space="0" w:color="auto" w:frame="1"/>
        </w:rPr>
        <w:t>a number of</w:t>
      </w:r>
      <w:proofErr w:type="gramEnd"/>
      <w:r>
        <w:rPr>
          <w:rFonts w:ascii="Comic Sans MS" w:hAnsi="Comic Sans MS" w:cs="Calibri"/>
          <w:b/>
          <w:bCs/>
          <w:color w:val="4472C4"/>
          <w:sz w:val="22"/>
          <w:szCs w:val="22"/>
          <w:bdr w:val="none" w:sz="0" w:space="0" w:color="auto" w:frame="1"/>
        </w:rPr>
        <w:t xml:space="preserve"> pupils sent home from school today due to vomiting.</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Norovirus</w:t>
      </w:r>
      <w:r>
        <w:rPr>
          <w:rFonts w:ascii="Comic Sans MS" w:hAnsi="Comic Sans MS" w:cs="Calibri"/>
          <w:color w:val="4472C4"/>
          <w:sz w:val="22"/>
          <w:szCs w:val="22"/>
          <w:bdr w:val="none" w:sz="0" w:space="0" w:color="auto" w:frame="1"/>
        </w:rPr>
        <w:t>……sometimes referred to as the </w:t>
      </w:r>
      <w:r>
        <w:rPr>
          <w:rFonts w:ascii="Comic Sans MS" w:hAnsi="Comic Sans MS" w:cs="Calibri"/>
          <w:b/>
          <w:bCs/>
          <w:color w:val="4472C4"/>
          <w:sz w:val="22"/>
          <w:szCs w:val="22"/>
          <w:bdr w:val="none" w:sz="0" w:space="0" w:color="auto" w:frame="1"/>
        </w:rPr>
        <w:t>winter vomiting bug</w:t>
      </w:r>
      <w:r>
        <w:rPr>
          <w:rFonts w:ascii="Comic Sans MS" w:hAnsi="Comic Sans MS" w:cs="Calibri"/>
          <w:color w:val="4472C4"/>
          <w:sz w:val="22"/>
          <w:szCs w:val="22"/>
          <w:bdr w:val="none" w:sz="0" w:space="0" w:color="auto" w:frame="1"/>
        </w:rPr>
        <w:t xml:space="preserve">, is the most common cause of gastrointestinal outbreaks and can occur in the community-schools and </w:t>
      </w:r>
      <w:proofErr w:type="gramStart"/>
      <w:r>
        <w:rPr>
          <w:rFonts w:ascii="Comic Sans MS" w:hAnsi="Comic Sans MS" w:cs="Calibri"/>
          <w:color w:val="4472C4"/>
          <w:sz w:val="22"/>
          <w:szCs w:val="22"/>
          <w:bdr w:val="none" w:sz="0" w:space="0" w:color="auto" w:frame="1"/>
        </w:rPr>
        <w:t>nurseries in particular, </w:t>
      </w:r>
      <w:r>
        <w:rPr>
          <w:rFonts w:ascii="Comic Sans MS" w:hAnsi="Comic Sans MS" w:cs="Calibri"/>
          <w:color w:val="4472C4"/>
          <w:sz w:val="22"/>
          <w:szCs w:val="22"/>
          <w:u w:val="single"/>
          <w:bdr w:val="none" w:sz="0" w:space="0" w:color="auto" w:frame="1"/>
        </w:rPr>
        <w:t>especially</w:t>
      </w:r>
      <w:proofErr w:type="gramEnd"/>
      <w:r>
        <w:rPr>
          <w:rFonts w:ascii="Comic Sans MS" w:hAnsi="Comic Sans MS" w:cs="Calibri"/>
          <w:color w:val="4472C4"/>
          <w:sz w:val="22"/>
          <w:szCs w:val="22"/>
          <w:u w:val="single"/>
          <w:bdr w:val="none" w:sz="0" w:space="0" w:color="auto" w:frame="1"/>
        </w:rPr>
        <w:t xml:space="preserve"> at this time of year.</w:t>
      </w:r>
      <w:r>
        <w:rPr>
          <w:rFonts w:ascii="Comic Sans MS" w:hAnsi="Comic Sans MS" w:cs="Calibri"/>
          <w:color w:val="4472C4"/>
          <w:sz w:val="22"/>
          <w:szCs w:val="22"/>
          <w:bdr w:val="none" w:sz="0" w:space="0" w:color="auto" w:frame="1"/>
        </w:rPr>
        <w:t>   The symptoms caused by noroviruses are usually a sudden onset of non-bloody, watery </w:t>
      </w:r>
      <w:r>
        <w:rPr>
          <w:rFonts w:ascii="Comic Sans MS" w:hAnsi="Comic Sans MS" w:cs="Calibri"/>
          <w:b/>
          <w:bCs/>
          <w:color w:val="4472C4"/>
          <w:sz w:val="22"/>
          <w:szCs w:val="22"/>
          <w:bdr w:val="none" w:sz="0" w:space="0" w:color="auto" w:frame="1"/>
        </w:rPr>
        <w:t>diarrhoea and/or vomiting</w:t>
      </w:r>
      <w:r>
        <w:rPr>
          <w:rFonts w:ascii="Comic Sans MS" w:hAnsi="Comic Sans MS" w:cs="Calibri"/>
          <w:color w:val="4472C4"/>
          <w:sz w:val="22"/>
          <w:szCs w:val="22"/>
          <w:bdr w:val="none" w:sz="0" w:space="0" w:color="auto" w:frame="1"/>
        </w:rPr>
        <w:t> which can be projectile, usually lasting 1-2 days.  Other symptoms may include abdominal cramps, muscle aches, headache, a feeling of weakness and a slightly raised temperature.  Staff/pupils can become symptom free then relapse with more symptoms a few days later.</w:t>
      </w:r>
    </w:p>
    <w:p w14:paraId="7BAE64AC"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C5926E6"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Norovirus infection can occur throughout the year but is </w:t>
      </w:r>
      <w:r>
        <w:rPr>
          <w:rFonts w:ascii="Comic Sans MS" w:hAnsi="Comic Sans MS" w:cs="Calibri"/>
          <w:b/>
          <w:bCs/>
          <w:color w:val="4472C4"/>
          <w:sz w:val="22"/>
          <w:szCs w:val="22"/>
          <w:u w:val="single"/>
          <w:bdr w:val="none" w:sz="0" w:space="0" w:color="auto" w:frame="1"/>
        </w:rPr>
        <w:t>most common from mid-October to </w:t>
      </w:r>
      <w:r>
        <w:rPr>
          <w:rFonts w:ascii="Comic Sans MS" w:hAnsi="Comic Sans MS" w:cs="Calibri"/>
          <w:b/>
          <w:bCs/>
          <w:color w:val="4472C4"/>
          <w:sz w:val="22"/>
          <w:szCs w:val="22"/>
          <w:bdr w:val="none" w:sz="0" w:space="0" w:color="auto" w:frame="1"/>
        </w:rPr>
        <w:t>April. </w:t>
      </w:r>
      <w:r>
        <w:rPr>
          <w:rFonts w:ascii="Comic Sans MS" w:hAnsi="Comic Sans MS" w:cs="Calibri"/>
          <w:color w:val="4472C4"/>
          <w:sz w:val="22"/>
          <w:szCs w:val="22"/>
          <w:bdr w:val="none" w:sz="0" w:space="0" w:color="auto" w:frame="1"/>
        </w:rPr>
        <w:t>The virus is highly contagious; therefore,</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 xml:space="preserve">isolation is key in stopping the spread of infection by limiting the contact between sick staff/pupils and those who could contract the illness.  Staff/pupils who are sick should stay home from school until they have recovered. Further information regarding preventing the spread of infection can be found on our website under the tab </w:t>
      </w:r>
      <w:proofErr w:type="spellStart"/>
      <w:r>
        <w:rPr>
          <w:rFonts w:ascii="Comic Sans MS" w:hAnsi="Comic Sans MS" w:cs="Calibri"/>
          <w:color w:val="4472C4"/>
          <w:sz w:val="22"/>
          <w:szCs w:val="22"/>
          <w:bdr w:val="none" w:sz="0" w:space="0" w:color="auto" w:frame="1"/>
        </w:rPr>
        <w:t>Information</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Healthcare</w:t>
      </w:r>
      <w:proofErr w:type="spellEnd"/>
      <w:r>
        <w:rPr>
          <w:rFonts w:ascii="Comic Sans MS" w:hAnsi="Comic Sans MS" w:cs="Calibri"/>
          <w:color w:val="4472C4"/>
          <w:sz w:val="22"/>
          <w:szCs w:val="22"/>
          <w:bdr w:val="none" w:sz="0" w:space="0" w:color="auto" w:frame="1"/>
        </w:rPr>
        <w:t xml:space="preserve"> &amp; Medical with a link to:</w:t>
      </w:r>
    </w:p>
    <w:p w14:paraId="33362EAE"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hyperlink r:id="rId4" w:tgtFrame="_blank" w:history="1">
        <w:r>
          <w:rPr>
            <w:rStyle w:val="Hyperlink"/>
            <w:rFonts w:ascii="Comic Sans MS" w:hAnsi="Comic Sans MS" w:cs="Calibri"/>
            <w:color w:val="0563C1"/>
            <w:sz w:val="22"/>
            <w:szCs w:val="22"/>
            <w:bdr w:val="none" w:sz="0" w:space="0" w:color="auto" w:frame="1"/>
          </w:rPr>
          <w:t>https://fishermoss.aberdeenshire.sch.uk/wp-content/uploads/2020/01/Norovirus-Managing-Gastrointestinal-Infection-in-Schools.docx</w:t>
        </w:r>
      </w:hyperlink>
    </w:p>
    <w:p w14:paraId="40A99D0E"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5FB05BE"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Children in Need…...</w:t>
      </w:r>
      <w:r>
        <w:rPr>
          <w:rFonts w:ascii="Comic Sans MS" w:hAnsi="Comic Sans MS" w:cs="Calibri"/>
          <w:color w:val="4472C4"/>
          <w:sz w:val="22"/>
          <w:szCs w:val="22"/>
          <w:bdr w:val="none" w:sz="0" w:space="0" w:color="auto" w:frame="1"/>
        </w:rPr>
        <w:t>As part of our work as </w:t>
      </w:r>
      <w:r>
        <w:rPr>
          <w:rFonts w:ascii="Comic Sans MS" w:hAnsi="Comic Sans MS" w:cs="Calibri"/>
          <w:b/>
          <w:bCs/>
          <w:color w:val="4472C4"/>
          <w:sz w:val="22"/>
          <w:szCs w:val="22"/>
          <w:bdr w:val="none" w:sz="0" w:space="0" w:color="auto" w:frame="1"/>
        </w:rPr>
        <w:t>‘Global Warriors’</w:t>
      </w:r>
      <w:r>
        <w:rPr>
          <w:rFonts w:ascii="Comic Sans MS" w:hAnsi="Comic Sans MS" w:cs="Calibri"/>
          <w:color w:val="4472C4"/>
          <w:sz w:val="22"/>
          <w:szCs w:val="22"/>
          <w:bdr w:val="none" w:sz="0" w:space="0" w:color="auto" w:frame="1"/>
        </w:rPr>
        <w:t>, we will be supporting the Children in Need charity on </w:t>
      </w:r>
      <w:r>
        <w:rPr>
          <w:rFonts w:ascii="Comic Sans MS" w:hAnsi="Comic Sans MS" w:cs="Calibri"/>
          <w:b/>
          <w:bCs/>
          <w:color w:val="4472C4"/>
          <w:sz w:val="22"/>
          <w:szCs w:val="22"/>
          <w:bdr w:val="none" w:sz="0" w:space="0" w:color="auto" w:frame="1"/>
        </w:rPr>
        <w:t>Wednesday 15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Nov.</w:t>
      </w:r>
      <w:r>
        <w:rPr>
          <w:rFonts w:ascii="Comic Sans MS" w:hAnsi="Comic Sans MS" w:cs="Calibri"/>
          <w:color w:val="4472C4"/>
          <w:sz w:val="22"/>
          <w:szCs w:val="22"/>
          <w:bdr w:val="none" w:sz="0" w:space="0" w:color="auto" w:frame="1"/>
        </w:rPr>
        <w:t>  All pupils and staff are invited to </w:t>
      </w:r>
      <w:r>
        <w:rPr>
          <w:rFonts w:ascii="Comic Sans MS" w:hAnsi="Comic Sans MS" w:cs="Calibri"/>
          <w:b/>
          <w:bCs/>
          <w:color w:val="4472C4"/>
          <w:sz w:val="22"/>
          <w:szCs w:val="22"/>
          <w:bdr w:val="none" w:sz="0" w:space="0" w:color="auto" w:frame="1"/>
        </w:rPr>
        <w:t>‘Dress as They Please’. </w:t>
      </w:r>
      <w:r>
        <w:rPr>
          <w:rFonts w:ascii="Comic Sans MS" w:hAnsi="Comic Sans MS" w:cs="Calibri"/>
          <w:color w:val="4472C4"/>
          <w:sz w:val="22"/>
          <w:szCs w:val="22"/>
          <w:bdr w:val="none" w:sz="0" w:space="0" w:color="auto" w:frame="1"/>
        </w:rPr>
        <w:t>Dressing up can range from pyjamas to sports gear to frocks to fancy dress to casual. Whatever you please!  Some primary classes will be running enterprising stalls in the morning to raise funds for the Children in Need charity, which may include activities ranging from playing games, face &amp; nail painting to selling bakes.  Pupils in P1-P7 can bring some pennies to school </w:t>
      </w:r>
      <w:r>
        <w:rPr>
          <w:rFonts w:ascii="Comic Sans MS" w:hAnsi="Comic Sans MS" w:cs="Calibri"/>
          <w:color w:val="4472C4"/>
          <w:sz w:val="22"/>
          <w:szCs w:val="22"/>
          <w:u w:val="single"/>
          <w:bdr w:val="none" w:sz="0" w:space="0" w:color="auto" w:frame="1"/>
        </w:rPr>
        <w:t>if they so wish</w:t>
      </w:r>
      <w:r>
        <w:rPr>
          <w:rFonts w:ascii="Comic Sans MS" w:hAnsi="Comic Sans MS" w:cs="Calibri"/>
          <w:color w:val="4472C4"/>
          <w:sz w:val="22"/>
          <w:szCs w:val="22"/>
          <w:bdr w:val="none" w:sz="0" w:space="0" w:color="auto" w:frame="1"/>
        </w:rPr>
        <w:t> to spend on these activities.  Stall activities will range in price from 10p to 50p.  </w:t>
      </w:r>
      <w:r>
        <w:rPr>
          <w:rFonts w:ascii="Comic Sans MS" w:hAnsi="Comic Sans MS" w:cs="Calibri"/>
          <w:b/>
          <w:bCs/>
          <w:color w:val="4472C4"/>
          <w:sz w:val="22"/>
          <w:szCs w:val="22"/>
          <w:bdr w:val="none" w:sz="0" w:space="0" w:color="auto" w:frame="1"/>
        </w:rPr>
        <w:t xml:space="preserve">It would be </w:t>
      </w:r>
      <w:proofErr w:type="gramStart"/>
      <w:r>
        <w:rPr>
          <w:rFonts w:ascii="Comic Sans MS" w:hAnsi="Comic Sans MS" w:cs="Calibri"/>
          <w:b/>
          <w:bCs/>
          <w:color w:val="4472C4"/>
          <w:sz w:val="22"/>
          <w:szCs w:val="22"/>
          <w:bdr w:val="none" w:sz="0" w:space="0" w:color="auto" w:frame="1"/>
        </w:rPr>
        <w:t>really helpful</w:t>
      </w:r>
      <w:proofErr w:type="gramEnd"/>
      <w:r>
        <w:rPr>
          <w:rFonts w:ascii="Comic Sans MS" w:hAnsi="Comic Sans MS" w:cs="Calibri"/>
          <w:b/>
          <w:bCs/>
          <w:color w:val="4472C4"/>
          <w:sz w:val="22"/>
          <w:szCs w:val="22"/>
          <w:bdr w:val="none" w:sz="0" w:space="0" w:color="auto" w:frame="1"/>
        </w:rPr>
        <w:t xml:space="preserve"> if your child had </w:t>
      </w:r>
      <w:r>
        <w:rPr>
          <w:rFonts w:ascii="Comic Sans MS" w:hAnsi="Comic Sans MS" w:cs="Calibri"/>
          <w:b/>
          <w:bCs/>
          <w:color w:val="4472C4"/>
          <w:sz w:val="22"/>
          <w:szCs w:val="22"/>
          <w:u w:val="single"/>
          <w:bdr w:val="none" w:sz="0" w:space="0" w:color="auto" w:frame="1"/>
        </w:rPr>
        <w:t>loose change</w:t>
      </w:r>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xml:space="preserve">  Pupils being involved in planning and implementing this type of event gives scope for application of pupils’ learning in the use of money ranging from simple coin recognition to profit and loss at some stages.  Pupils develop communication skills, teamwork and explore rights and responsibilities.  A rich context to develop their skills for learning, </w:t>
      </w:r>
      <w:proofErr w:type="gramStart"/>
      <w:r>
        <w:rPr>
          <w:rFonts w:ascii="Comic Sans MS" w:hAnsi="Comic Sans MS" w:cs="Calibri"/>
          <w:color w:val="4472C4"/>
          <w:sz w:val="22"/>
          <w:szCs w:val="22"/>
          <w:bdr w:val="none" w:sz="0" w:space="0" w:color="auto" w:frame="1"/>
        </w:rPr>
        <w:t>life</w:t>
      </w:r>
      <w:proofErr w:type="gramEnd"/>
      <w:r>
        <w:rPr>
          <w:rFonts w:ascii="Comic Sans MS" w:hAnsi="Comic Sans MS" w:cs="Calibri"/>
          <w:color w:val="4472C4"/>
          <w:sz w:val="22"/>
          <w:szCs w:val="22"/>
          <w:bdr w:val="none" w:sz="0" w:space="0" w:color="auto" w:frame="1"/>
        </w:rPr>
        <w:t xml:space="preserve"> and work!  We look forward to a fun filled fundraising Wednesday at Fishermoss! </w:t>
      </w:r>
    </w:p>
    <w:p w14:paraId="4A1813D4"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8BD82A3"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On this note, I have received the following communication from a group of Primary 7 pupils……’</w:t>
      </w:r>
      <w:r>
        <w:rPr>
          <w:rFonts w:ascii="Comic Sans MS" w:hAnsi="Comic Sans MS" w:cs="Calibri"/>
          <w:b/>
          <w:bCs/>
          <w:i/>
          <w:iCs/>
          <w:color w:val="4472C4"/>
          <w:sz w:val="22"/>
          <w:szCs w:val="22"/>
          <w:bdr w:val="none" w:sz="0" w:space="0" w:color="auto" w:frame="1"/>
        </w:rPr>
        <w:t>Hello Fishermoss Family!  We are delighted to inform you that on Wednesday the 15</w:t>
      </w:r>
      <w:r>
        <w:rPr>
          <w:rFonts w:ascii="Comic Sans MS" w:hAnsi="Comic Sans MS" w:cs="Calibri"/>
          <w:b/>
          <w:bCs/>
          <w:i/>
          <w:iCs/>
          <w:color w:val="4472C4"/>
          <w:sz w:val="22"/>
          <w:szCs w:val="22"/>
          <w:bdr w:val="none" w:sz="0" w:space="0" w:color="auto" w:frame="1"/>
          <w:vertAlign w:val="superscript"/>
        </w:rPr>
        <w:t>th</w:t>
      </w:r>
      <w:r>
        <w:rPr>
          <w:rFonts w:ascii="Comic Sans MS" w:hAnsi="Comic Sans MS" w:cs="Calibri"/>
          <w:b/>
          <w:bCs/>
          <w:i/>
          <w:iCs/>
          <w:color w:val="4472C4"/>
          <w:sz w:val="22"/>
          <w:szCs w:val="22"/>
          <w:bdr w:val="none" w:sz="0" w:space="0" w:color="auto" w:frame="1"/>
        </w:rPr>
        <w:t> of November we are doing Pudsey Day, as you may already know. P7, Mrs Morrison’s class, are doing a hair product stall.  We would like to ask if you do not want your child to have any hair products used on them that you email us and tell us.  Thank you.’</w:t>
      </w:r>
    </w:p>
    <w:p w14:paraId="394959CB"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E068B86" w14:textId="0E9BB670" w:rsidR="00C655FB" w:rsidRDefault="00DE2A15" w:rsidP="00C655FB">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lastRenderedPageBreak/>
        <w:drawing>
          <wp:anchor distT="0" distB="0" distL="114300" distR="114300" simplePos="0" relativeHeight="251658240" behindDoc="0" locked="0" layoutInCell="1" allowOverlap="1" wp14:anchorId="4532D51E" wp14:editId="6287E752">
            <wp:simplePos x="0" y="0"/>
            <wp:positionH relativeFrom="column">
              <wp:posOffset>4324350</wp:posOffset>
            </wp:positionH>
            <wp:positionV relativeFrom="paragraph">
              <wp:posOffset>809625</wp:posOffset>
            </wp:positionV>
            <wp:extent cx="1209675" cy="1609725"/>
            <wp:effectExtent l="0" t="0" r="9525" b="9525"/>
            <wp:wrapSquare wrapText="bothSides"/>
            <wp:docPr id="1734338679" name="Picture 2" descr="A person on a horse looking through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on a horse looking through a wind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anchor>
        </w:drawing>
      </w:r>
      <w:r w:rsidR="00C655FB">
        <w:rPr>
          <w:rFonts w:ascii="Comic Sans MS" w:hAnsi="Comic Sans MS" w:cs="Calibri"/>
          <w:color w:val="4472C4"/>
          <w:sz w:val="22"/>
          <w:szCs w:val="22"/>
          <w:bdr w:val="none" w:sz="0" w:space="0" w:color="auto" w:frame="1"/>
        </w:rPr>
        <w:t>Thank you for your kindness in supporting the Rotary Shoe Box Appeal and the Poppy Appeal.  I can also share great news from our PSC in that together we raised £2889.49 with our school sponsored walk, £353.20 with the Halloween Discos and £278.40 through the Christmas Cards!  Thank you for all your support of these events! Our Fishermoss Family at its best!</w:t>
      </w:r>
      <w:r w:rsidRPr="00DE2A15">
        <w:rPr>
          <w:rFonts w:asciiTheme="minorHAnsi" w:eastAsiaTheme="minorHAnsi" w:hAnsiTheme="minorHAnsi" w:cstheme="minorBidi"/>
          <w:noProof/>
          <w:kern w:val="2"/>
          <w:sz w:val="22"/>
          <w:szCs w:val="22"/>
          <w:lang w:eastAsia="en-US"/>
          <w14:ligatures w14:val="standardContextual"/>
        </w:rPr>
        <w:t xml:space="preserve"> </w:t>
      </w:r>
    </w:p>
    <w:p w14:paraId="6C237828"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7C586A0"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Finally</w:t>
      </w:r>
      <w:proofErr w:type="gramStart"/>
      <w:r>
        <w:rPr>
          <w:rFonts w:ascii="Comic Sans MS" w:hAnsi="Comic Sans MS" w:cs="Calibri"/>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we always enjoy welcoming visitors to Fishermoss, and often former pupils will knock on my office window on their way home from the Academy for a chat.  This week I had a parent come to say hello at my office window</w:t>
      </w:r>
      <w:proofErr w:type="gramStart"/>
      <w:r>
        <w:rPr>
          <w:rFonts w:ascii="Comic Sans MS" w:hAnsi="Comic Sans MS" w:cs="Calibri"/>
          <w:color w:val="4472C4"/>
          <w:sz w:val="22"/>
          <w:szCs w:val="22"/>
          <w:bdr w:val="none" w:sz="0" w:space="0" w:color="auto" w:frame="1"/>
        </w:rPr>
        <w:t>….a</w:t>
      </w:r>
      <w:proofErr w:type="gramEnd"/>
      <w:r>
        <w:rPr>
          <w:rFonts w:ascii="Comic Sans MS" w:hAnsi="Comic Sans MS" w:cs="Calibri"/>
          <w:color w:val="4472C4"/>
          <w:sz w:val="22"/>
          <w:szCs w:val="22"/>
          <w:bdr w:val="none" w:sz="0" w:space="0" w:color="auto" w:frame="1"/>
        </w:rPr>
        <w:t xml:space="preserve"> very eco mode of transport!  Never a dull moment at Fishermoss!</w:t>
      </w:r>
    </w:p>
    <w:p w14:paraId="5FCA77C6"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561C3FD"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 wee reminder that Fishermoss School will be </w:t>
      </w:r>
      <w:r>
        <w:rPr>
          <w:rFonts w:ascii="Comic Sans MS" w:hAnsi="Comic Sans MS" w:cs="Calibri"/>
          <w:color w:val="4472C4"/>
          <w:sz w:val="22"/>
          <w:szCs w:val="22"/>
          <w:u w:val="single"/>
          <w:bdr w:val="none" w:sz="0" w:space="0" w:color="auto" w:frame="1"/>
        </w:rPr>
        <w:t>closed</w:t>
      </w:r>
      <w:r>
        <w:rPr>
          <w:rFonts w:ascii="Comic Sans MS" w:hAnsi="Comic Sans MS" w:cs="Calibri"/>
          <w:color w:val="4472C4"/>
          <w:sz w:val="22"/>
          <w:szCs w:val="22"/>
          <w:bdr w:val="none" w:sz="0" w:space="0" w:color="auto" w:frame="1"/>
        </w:rPr>
        <w:t> to pupils and parents on Thursday 16</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&amp; Friday 17</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November for staff In-Service Days.</w:t>
      </w:r>
    </w:p>
    <w:p w14:paraId="42A8B1AD"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CB521EC"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2BE3400A"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81C894A"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09CBA491"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475097E"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8FA172A"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2D5791C8"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3807250"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1AE1392"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4E319DD5"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080CD64"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48546D70"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69F7420B"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DAD9077"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68BF15C"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1B71EE1"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9286A04" w14:textId="77777777" w:rsidR="00C655FB" w:rsidRDefault="00C655FB" w:rsidP="00C655FB">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5E77F1D8" w14:textId="0D21562C" w:rsidR="00C655FB" w:rsidRDefault="00C655FB" w:rsidP="00C655FB">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7D09009" wp14:editId="386EC8FD">
            <wp:extent cx="581025" cy="590550"/>
            <wp:effectExtent l="0" t="0" r="9525" b="0"/>
            <wp:docPr id="1687420422"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20422"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A85D5DE" w14:textId="77777777" w:rsidR="00C655FB" w:rsidRDefault="00C655FB" w:rsidP="00C655F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3B6A7CCA" w14:textId="77777777" w:rsidR="00C655FB" w:rsidRDefault="00C655FB" w:rsidP="00C655F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F4234BC" w14:textId="77777777" w:rsidR="00C655FB" w:rsidRDefault="00C655FB" w:rsidP="00C655F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E58CECA" w14:textId="77777777" w:rsidR="00C655FB" w:rsidRDefault="00C655FB"/>
    <w:sectPr w:rsidR="00C6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FB"/>
    <w:rsid w:val="00C655FB"/>
    <w:rsid w:val="00DE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D581"/>
  <w15:chartTrackingRefBased/>
  <w15:docId w15:val="{81B33909-7D8C-457F-AFAE-1C4E2E37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55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65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fishermoss.aberdeenshire.sch.uk/wp-content/uploads/2020/01/Norovirus-Managing-Gastrointestinal-Infection-in-Schools.doc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F506E5D-E2C5-4D04-874B-7BFB2D0A4886}"/>
</file>

<file path=customXml/itemProps2.xml><?xml version="1.0" encoding="utf-8"?>
<ds:datastoreItem xmlns:ds="http://schemas.openxmlformats.org/officeDocument/2006/customXml" ds:itemID="{D77640F1-4D7F-437C-BC61-FE161957FE22}"/>
</file>

<file path=customXml/itemProps3.xml><?xml version="1.0" encoding="utf-8"?>
<ds:datastoreItem xmlns:ds="http://schemas.openxmlformats.org/officeDocument/2006/customXml" ds:itemID="{423E727B-953A-4741-AF71-C512813E3478}"/>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Aberdeenshire Council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2</cp:revision>
  <dcterms:created xsi:type="dcterms:W3CDTF">2023-11-10T14:49:00Z</dcterms:created>
  <dcterms:modified xsi:type="dcterms:W3CDTF">2023-11-10T14:50:00Z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